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00"/>
        <w:rPr/>
      </w:pPr>
      <w:r>
        <w:rPr/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ANEXO II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/PROEX/IFG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REQUERIMENTO PARA CREDENCIAMENTO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Razão Social:___________________________________________________________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Fantasia:__________________________________________________________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CNPJ:_________________________________________________________________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completo_______________________________________________________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CEP___________________________________________________________________ Representante Legal:  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Cargo/Função________________________RG nº______________________________ 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CPF______________________  Telefones:</w:t>
        <w:tab/>
        <w:t>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 ________________________________________________________________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eletrônico:______________________________________________________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Prezados Senhores,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acordo ao estabelecido pelo Edital n°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/PROEX/IFG em referência, a ____________________________________________________, VEM REQUERER O CREDENCIAMENTO como Agente de Integração, para oferecimento de campo de estágio aos estudantes dos cursos do IFG, apresento as declarações abaixo:</w:t>
      </w:r>
    </w:p>
    <w:p>
      <w:pPr>
        <w:pStyle w:val="LOnormal"/>
        <w:numPr>
          <w:ilvl w:val="0"/>
          <w:numId w:val="1"/>
        </w:numPr>
        <w:spacing w:lineRule="auto" w:line="360" w:before="240" w:after="0"/>
        <w:ind w:left="720" w:right="1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temos endereço eletrônico pelo qual os estudantes do IFG poderão consultar vagas de estágio oferecidas pelas instituições parceiras, no endereço.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entregarei, para fins de habilitação, as documentações exigidas neste Edital.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DECLARO o cumprimento do disposto no inciso XXXIII do artigo 7º da Constituição Federal, não tendo no quadro de pessoal menores de 18 (dezoito) anos executando trabalho noturno, insalubre ou perigoso, e não emprego menores de 16 (dezesseis) anos, salvo na condição de aprendiz, a partir de 14 (quatorze) anos.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aceito integral e irretratavelmente os termos do Edital em epígrafe.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DECLARO, ainda, serem autênticos todos os documentos apresentados; e para fins de cumprimento do art. 32, § 2º da Lei nº 8.666/93, que até a presente data inexiste qualquer fato impeditivo para a habilitação, atendendo a todas as exigências estabelecidas no Edital de credenciamento, ficando obrigada a comunicar, a qualquer tempo, a ocorrência de qualquer fato impeditivo de sua habilitação jurídica ou de licitar ou de contratar com a Administração Pública.</w:t>
      </w:r>
    </w:p>
    <w:p>
      <w:pPr>
        <w:pStyle w:val="LOnormal"/>
        <w:numPr>
          <w:ilvl w:val="0"/>
          <w:numId w:val="1"/>
        </w:numPr>
        <w:spacing w:lineRule="auto" w:line="240" w:before="0" w:after="24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as informações acima são verdadeiras, sob as penas da Lei e que disponibilizará ao Instituto Federal de Educação, Ciência e Tecnologia de Goiás-IFG, acesso às suas instalações, para realização de visitas acadêmicas, caso necessário.</w:t>
      </w:r>
    </w:p>
    <w:p>
      <w:pPr>
        <w:pStyle w:val="LOnormal"/>
        <w:spacing w:lineRule="auto" w:line="240" w:before="240" w:after="24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100" w:after="240"/>
        <w:ind w:left="358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_______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LO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LOnormal"/>
        <w:spacing w:lineRule="auto" w:line="240" w:before="100" w:after="240"/>
        <w:ind w:left="100" w:right="1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COMPLETO DO REPRESENTANTE</w:t>
      </w:r>
    </w:p>
    <w:p>
      <w:pPr>
        <w:pStyle w:val="LOnormal"/>
        <w:spacing w:lineRule="auto" w:line="240" w:before="240" w:after="240"/>
        <w:ind w:left="100" w:right="1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Cargo do Representante</w:t>
      </w:r>
    </w:p>
    <w:p>
      <w:pPr>
        <w:pStyle w:val="LOnormal"/>
        <w:jc w:val="both"/>
        <w:rPr/>
      </w:pPr>
      <w:r>
        <w:rPr/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127" w:footer="2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rPr>
        <w:rFonts w:ascii="Ecofont_Spranq_eco_Sans" w:hAnsi="Ecofont_Spranq_eco_Sans" w:eastAsia="Ecofont_Spranq_eco_Sans" w:cs="Ecofont_Spranq_eco_Sans"/>
        <w:sz w:val="24"/>
        <w:szCs w:val="24"/>
      </w:rPr>
    </w:pPr>
    <w:r>
      <w:rPr>
        <w:rFonts w:eastAsia="Ecofont_Spranq_eco_Sans" w:cs="Ecofont_Spranq_eco_Sans" w:ascii="Ecofont_Spranq_eco_Sans" w:hAnsi="Ecofont_Spranq_eco_Sans"/>
        <w:sz w:val="24"/>
        <w:szCs w:val="24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0" distT="0" distB="0" distL="114300" distR="114300" simplePos="0" locked="0" layoutInCell="0" allowOverlap="1" relativeHeight="4">
              <wp:simplePos x="0" y="0"/>
              <wp:positionH relativeFrom="column">
                <wp:posOffset>1930400</wp:posOffset>
              </wp:positionH>
              <wp:positionV relativeFrom="paragraph">
                <wp:posOffset>-228600</wp:posOffset>
              </wp:positionV>
              <wp:extent cx="3841750" cy="117919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920" cy="1179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52pt;margin-top:-18pt;width:302.45pt;height:92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DIRETORIA DE AÇÕES PROFISSIONAIS E TECNOLÓGICAS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-149225</wp:posOffset>
          </wp:positionH>
          <wp:positionV relativeFrom="paragraph">
            <wp:posOffset>-94615</wp:posOffset>
          </wp:positionV>
          <wp:extent cx="2057400" cy="6940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u w:val="none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02e8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LOnormal"/>
    <w:next w:val="LOnormal"/>
    <w:qFormat/>
    <w:rsid w:val="00a02e8b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a02e8b"/>
    <w:rPr/>
  </w:style>
  <w:style w:type="character" w:styleId="RodapChar" w:customStyle="1">
    <w:name w:val="Rodapé Char"/>
    <w:qFormat/>
    <w:rsid w:val="00a02e8b"/>
    <w:rPr/>
  </w:style>
  <w:style w:type="character" w:styleId="TextodebaloChar" w:customStyle="1">
    <w:name w:val="Texto de balão Char"/>
    <w:qFormat/>
    <w:rsid w:val="00a02e8b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a02e8b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LinkdaInternet" w:customStyle="1">
    <w:name w:val="Link da Internet"/>
    <w:rsid w:val="00a02e8b"/>
    <w:rPr>
      <w:color w:val="auto"/>
      <w:u w:val="single"/>
    </w:rPr>
  </w:style>
  <w:style w:type="character" w:styleId="Highlight" w:customStyle="1">
    <w:name w:val="highlight"/>
    <w:qFormat/>
    <w:rsid w:val="00a02e8b"/>
    <w:rPr/>
  </w:style>
  <w:style w:type="character" w:styleId="Tm61" w:customStyle="1">
    <w:name w:val="tm61"/>
    <w:basedOn w:val="DefaultParagraphFont"/>
    <w:qFormat/>
    <w:rsid w:val="00613da6"/>
    <w:rPr>
      <w:sz w:val="22"/>
      <w:szCs w:val="22"/>
    </w:rPr>
  </w:style>
  <w:style w:type="character" w:styleId="Tm71" w:customStyle="1">
    <w:name w:val="tm71"/>
    <w:basedOn w:val="DefaultParagraphFont"/>
    <w:qFormat/>
    <w:rsid w:val="00613da6"/>
    <w:rPr>
      <w:color w:val="172938"/>
      <w:sz w:val="22"/>
      <w:szCs w:val="22"/>
      <w:shd w:fill="FFFFFF" w:val="clear"/>
    </w:rPr>
  </w:style>
  <w:style w:type="character" w:styleId="Tm81" w:customStyle="1">
    <w:name w:val="tm81"/>
    <w:basedOn w:val="DefaultParagraphFont"/>
    <w:qFormat/>
    <w:rsid w:val="00613da6"/>
    <w:rPr>
      <w:b/>
      <w:bCs/>
      <w:color w:val="FF0000"/>
      <w:sz w:val="22"/>
      <w:szCs w:val="22"/>
    </w:rPr>
  </w:style>
  <w:style w:type="character" w:styleId="Caracteresdenotadefim" w:customStyle="1">
    <w:name w:val="Caracteres de nota de fim"/>
    <w:qFormat/>
    <w:rsid w:val="00a02e8b"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rsid w:val="00a02e8b"/>
    <w:pPr>
      <w:spacing w:before="0" w:after="140"/>
    </w:pPr>
    <w:rPr/>
  </w:style>
  <w:style w:type="paragraph" w:styleId="Lista">
    <w:name w:val="List"/>
    <w:basedOn w:val="Corpodotexto"/>
    <w:rsid w:val="00a02e8b"/>
    <w:pPr/>
    <w:rPr>
      <w:rFonts w:cs="Arial"/>
    </w:rPr>
  </w:style>
  <w:style w:type="paragraph" w:styleId="Legenda" w:customStyle="1">
    <w:name w:val="Caption"/>
    <w:basedOn w:val="LOnormal"/>
    <w:qFormat/>
    <w:rsid w:val="00a02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a02e8b"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a02e8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normal"/>
    <w:qFormat/>
    <w:rsid w:val="00a02e8b"/>
    <w:pPr/>
    <w:rPr/>
  </w:style>
  <w:style w:type="paragraph" w:styleId="Cabealho" w:customStyle="1">
    <w:name w:val="Head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qFormat/>
    <w:rsid w:val="00a02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a02e8b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LOnormal"/>
    <w:qFormat/>
    <w:rsid w:val="00a02e8b"/>
    <w:pPr>
      <w:spacing w:before="0" w:after="200"/>
      <w:ind w:left="720" w:hanging="0"/>
      <w:contextualSpacing/>
    </w:pPr>
    <w:rPr/>
  </w:style>
  <w:style w:type="paragraph" w:styleId="Logo" w:customStyle="1">
    <w:name w:val="logo"/>
    <w:basedOn w:val="LOnormal"/>
    <w:qFormat/>
    <w:rsid w:val="00a02e8b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a02e8b"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bidi w:val="0"/>
      <w:spacing w:lineRule="auto" w:line="276"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Western" w:customStyle="1">
    <w:name w:val="western"/>
    <w:basedOn w:val="LOnormal"/>
    <w:qFormat/>
    <w:rsid w:val="00a02e8b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" w:customStyle="1">
    <w:name w:val="Normal1"/>
    <w:basedOn w:val="LOnormal"/>
    <w:qFormat/>
    <w:rsid w:val="00613da6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Contedodoquadro" w:customStyle="1">
    <w:name w:val="Conteúdo do quadro"/>
    <w:basedOn w:val="LOnormal"/>
    <w:qFormat/>
    <w:rsid w:val="00a02e8b"/>
    <w:pPr/>
    <w:rPr/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1P9CNlh2DvPDuDzbfwBdSEqIdAw==">AMUW2mUoKfSOUQ89a0ot3k3PfzmVHn44J+Kdg/iO7Cw/6YnNig00/r39lAjl17YYsZJoLcGbC/40kDCuWMYh1MzvTmUmBf0OFEE+G5DO2EFRRu4Z9fGYRjU=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DocSecurity>0</DocSecurity>
  <Pages>2</Pages>
  <Words>315</Words>
  <Characters>2484</Characters>
  <CharactersWithSpaces>2770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2018-09-13T13:44:00Z</dcterms:created>
  <dc:creator>Ilza de Carvalho Santos</dc:creator>
  <dc:description/>
  <dc:language>pt-BR</dc:language>
  <cp:lastModifiedBy/>
  <dcterms:modified xsi:type="dcterms:W3CDTF">2024-01-02T10:59:28Z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